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CB37" w14:textId="77777777" w:rsidR="009A09F8" w:rsidRPr="00046771" w:rsidRDefault="009A09F8" w:rsidP="00046771">
      <w:pPr>
        <w:rPr>
          <w:rFonts w:ascii="Times New Roman" w:hAnsi="Times New Roman" w:cs="Times New Roman"/>
          <w:sz w:val="24"/>
          <w:szCs w:val="24"/>
        </w:rPr>
      </w:pPr>
      <w:r w:rsidRPr="00046771">
        <w:rPr>
          <w:rFonts w:ascii="Times New Roman" w:hAnsi="Times New Roman" w:cs="Times New Roman"/>
          <w:sz w:val="24"/>
          <w:szCs w:val="24"/>
        </w:rPr>
        <w:t>İşletme devri tescil işlemlerinde “İşletme Devri Sözleşmesi”nin başvuraya “Belgeler” alanından eklenerek ilan metnine eklenerek gönderilmesi sağlanmıştır. Bu konuda ilgili belgenin kullanıcı tarafından başvuruya eklenmesi yönünde “İşletme Devri Sözleşmesini belgeler adımından yükleyebilirsiniz veya tescil sırasında ilgili TSM’ye ibraz edebilirsiniz.” uyarı mesajı oluşturulmuş olup, belgenin eklenmemesi halinde işlem tescil edilmemektedir. Bu durumda TSM tarafından ibraz edilen sözleşmenin belge olarak eklenmesi halinde tescil işlemi tamamlanacaktır.</w:t>
      </w:r>
    </w:p>
    <w:p w14:paraId="6B45DE76" w14:textId="77777777" w:rsidR="009A09F8" w:rsidRPr="00046771" w:rsidRDefault="009A09F8" w:rsidP="00046771">
      <w:pPr>
        <w:rPr>
          <w:rFonts w:ascii="Times New Roman" w:hAnsi="Times New Roman" w:cs="Times New Roman"/>
          <w:sz w:val="24"/>
          <w:szCs w:val="24"/>
        </w:rPr>
      </w:pPr>
      <w:r w:rsidRPr="00046771">
        <w:rPr>
          <w:rFonts w:ascii="Times New Roman" w:hAnsi="Times New Roman" w:cs="Times New Roman"/>
          <w:sz w:val="24"/>
          <w:szCs w:val="24"/>
        </w:rPr>
        <w:t>Ticari İşletmenin Devrine İlişkin  (TSY-135/4)</w:t>
      </w:r>
    </w:p>
    <w:p w14:paraId="72743AC4" w14:textId="77777777" w:rsidR="009A09F8" w:rsidRPr="00046771" w:rsidRDefault="009A09F8" w:rsidP="00046771">
      <w:pPr>
        <w:rPr>
          <w:rFonts w:ascii="Times New Roman" w:hAnsi="Times New Roman" w:cs="Times New Roman"/>
          <w:sz w:val="24"/>
          <w:szCs w:val="24"/>
        </w:rPr>
      </w:pPr>
      <w:r w:rsidRPr="00046771">
        <w:rPr>
          <w:rFonts w:ascii="Times New Roman" w:hAnsi="Times New Roman" w:cs="Times New Roman"/>
          <w:sz w:val="24"/>
          <w:szCs w:val="24"/>
        </w:rPr>
        <w:t>a) İşletmenin bir gerçek kişi tarafından diğer bir gerçek kişiye UNVAN İLE BERABER devri halinde, o işletme ve unvana ait kayıtlardan yalnız devir sebebiyle değiştirilmesi gerekli olanlar değiştirilir.</w:t>
      </w:r>
    </w:p>
    <w:p w14:paraId="6FFF729A" w14:textId="77777777" w:rsidR="009A09F8" w:rsidRPr="00046771" w:rsidRDefault="009A09F8" w:rsidP="00046771">
      <w:pPr>
        <w:rPr>
          <w:rFonts w:ascii="Times New Roman" w:hAnsi="Times New Roman" w:cs="Times New Roman"/>
          <w:sz w:val="24"/>
          <w:szCs w:val="24"/>
        </w:rPr>
      </w:pPr>
      <w:r w:rsidRPr="00046771">
        <w:rPr>
          <w:rFonts w:ascii="Times New Roman" w:hAnsi="Times New Roman" w:cs="Times New Roman"/>
          <w:sz w:val="24"/>
          <w:szCs w:val="24"/>
        </w:rPr>
        <w:t>b) İşletmenin bir gerçek kişi tarafından diğer bir gerçek kişiye UNVAN HARİÇ OLMAK üzere devri halinde ise eski unvan ve işletmeye ait bütün kayıtlar silinir. Yeni unvan altındaki işletme yeniden tescil işlemi yapılır. İşletme tescil edilirken eskisinin devamı olduğu, işletmenin eski MERSİS numarası ve unvanı kayıtlarda gösterilir. </w:t>
      </w:r>
    </w:p>
    <w:p w14:paraId="35DC7276" w14:textId="77777777" w:rsidR="009A09F8" w:rsidRPr="00046771" w:rsidRDefault="009A09F8" w:rsidP="00046771">
      <w:pPr>
        <w:rPr>
          <w:rFonts w:ascii="Times New Roman" w:hAnsi="Times New Roman" w:cs="Times New Roman"/>
          <w:sz w:val="24"/>
          <w:szCs w:val="24"/>
        </w:rPr>
      </w:pPr>
      <w:r w:rsidRPr="00046771">
        <w:rPr>
          <w:rFonts w:ascii="Times New Roman" w:hAnsi="Times New Roman" w:cs="Times New Roman"/>
          <w:sz w:val="24"/>
          <w:szCs w:val="24"/>
        </w:rPr>
        <w:t>c) İşletmenin bir gerçek kişi tarafından bir ticaret şirketine devri halinde ise o işletmenin ve unvanın bütün kayıtları silinir ve ticaret şirketinin tabi olduğu hükümler uyarınca bu devir dolayısıyla şirketin sicil kayıtlarında değişiklik yapılması gerektiği takdirde sadece o değişiklikler yapılır.</w:t>
      </w:r>
    </w:p>
    <w:p w14:paraId="651FDDB9" w14:textId="77777777" w:rsidR="009A09F8" w:rsidRPr="00046771" w:rsidRDefault="009A09F8" w:rsidP="00046771">
      <w:pPr>
        <w:rPr>
          <w:rFonts w:ascii="Times New Roman" w:hAnsi="Times New Roman" w:cs="Times New Roman"/>
          <w:sz w:val="24"/>
          <w:szCs w:val="24"/>
        </w:rPr>
      </w:pPr>
      <w:r w:rsidRPr="00046771">
        <w:rPr>
          <w:rFonts w:ascii="Times New Roman" w:hAnsi="Times New Roman" w:cs="Times New Roman"/>
          <w:sz w:val="24"/>
          <w:szCs w:val="24"/>
        </w:rPr>
        <w:t>d) İşletmenin sicile kayıtlı bir işletmesi bulunmayan bir dernek veya kamu tüzel kişisi tarafından devir alınması halinde de (b) bendi uygulanır.</w:t>
      </w:r>
    </w:p>
    <w:p w14:paraId="1289FFA4" w14:textId="5B8DC591" w:rsidR="009A09F8" w:rsidRPr="00046771" w:rsidRDefault="009A09F8" w:rsidP="00046771">
      <w:pPr>
        <w:rPr>
          <w:rFonts w:ascii="Times New Roman" w:hAnsi="Times New Roman" w:cs="Times New Roman"/>
          <w:sz w:val="24"/>
          <w:szCs w:val="24"/>
        </w:rPr>
      </w:pPr>
      <w:r w:rsidRPr="00046771">
        <w:rPr>
          <w:rFonts w:ascii="Times New Roman" w:hAnsi="Times New Roman" w:cs="Times New Roman"/>
          <w:sz w:val="24"/>
          <w:szCs w:val="24"/>
        </w:rPr>
        <w:t>Ticaret Sicil Müdürlüğü'ne yazılmış </w:t>
      </w:r>
      <w:hyperlink r:id="rId5" w:history="1">
        <w:r w:rsidRPr="00136811">
          <w:rPr>
            <w:rStyle w:val="Kpr"/>
            <w:rFonts w:ascii="Times New Roman" w:hAnsi="Times New Roman" w:cs="Times New Roman"/>
            <w:sz w:val="24"/>
            <w:szCs w:val="24"/>
          </w:rPr>
          <w:t>Dilekçe</w:t>
        </w:r>
      </w:hyperlink>
    </w:p>
    <w:p w14:paraId="5320EC9A" w14:textId="3B1F09EC" w:rsidR="009A09F8" w:rsidRPr="00046771" w:rsidRDefault="009A09F8" w:rsidP="00046771">
      <w:pPr>
        <w:rPr>
          <w:rFonts w:ascii="Times New Roman" w:hAnsi="Times New Roman" w:cs="Times New Roman"/>
          <w:sz w:val="24"/>
          <w:szCs w:val="24"/>
        </w:rPr>
      </w:pPr>
      <w:r w:rsidRPr="00046771">
        <w:rPr>
          <w:rFonts w:ascii="Times New Roman" w:hAnsi="Times New Roman" w:cs="Times New Roman"/>
          <w:sz w:val="24"/>
          <w:szCs w:val="24"/>
        </w:rPr>
        <w:t>İşletme Devrine dair Noterden düzenlenmiş Devir Sözleşmesi (İşletme devrinin unvan Dahil mi yoksa Unvan Hariç mi devir edileceği mutlaka belirtilmelidir.) (2 Adet Noter Onaylı )</w:t>
      </w:r>
    </w:p>
    <w:p w14:paraId="645AE640" w14:textId="77777777" w:rsidR="00046771" w:rsidRDefault="009A09F8" w:rsidP="00046771">
      <w:pPr>
        <w:rPr>
          <w:rFonts w:ascii="Times New Roman" w:hAnsi="Times New Roman" w:cs="Times New Roman"/>
          <w:sz w:val="24"/>
          <w:szCs w:val="24"/>
        </w:rPr>
      </w:pPr>
      <w:r w:rsidRPr="00046771">
        <w:rPr>
          <w:rFonts w:ascii="Times New Roman" w:hAnsi="Times New Roman" w:cs="Times New Roman"/>
          <w:sz w:val="24"/>
          <w:szCs w:val="24"/>
        </w:rPr>
        <w:t xml:space="preserve">Gerçek kişinin ev ve iş adresi, iştigal konusu ve unvanını gösterir Ticaret Sicili </w:t>
      </w:r>
    </w:p>
    <w:p w14:paraId="7344B825" w14:textId="77777777" w:rsidR="009A09F8" w:rsidRPr="00046771" w:rsidRDefault="009A09F8" w:rsidP="00046771">
      <w:pPr>
        <w:rPr>
          <w:rFonts w:ascii="Times New Roman" w:hAnsi="Times New Roman" w:cs="Times New Roman"/>
          <w:sz w:val="24"/>
          <w:szCs w:val="24"/>
        </w:rPr>
      </w:pPr>
      <w:r w:rsidRPr="00046771">
        <w:rPr>
          <w:rFonts w:ascii="Times New Roman" w:hAnsi="Times New Roman" w:cs="Times New Roman"/>
          <w:sz w:val="24"/>
          <w:szCs w:val="24"/>
        </w:rPr>
        <w:t>Devralan Kişiye Ait Vergi Levhası Fotokopisi  (2 Adet)</w:t>
      </w:r>
    </w:p>
    <w:p w14:paraId="19BB2B3B" w14:textId="065CC1A0" w:rsidR="00752054" w:rsidRPr="00046771" w:rsidRDefault="00752054" w:rsidP="00046771">
      <w:pPr>
        <w:rPr>
          <w:rFonts w:ascii="Times New Roman" w:hAnsi="Times New Roman" w:cs="Times New Roman"/>
          <w:sz w:val="24"/>
          <w:szCs w:val="24"/>
        </w:rPr>
      </w:pPr>
    </w:p>
    <w:sectPr w:rsidR="00752054" w:rsidRPr="00046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C2489"/>
    <w:multiLevelType w:val="multilevel"/>
    <w:tmpl w:val="A450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404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54"/>
    <w:rsid w:val="00046771"/>
    <w:rsid w:val="000F5F91"/>
    <w:rsid w:val="00136811"/>
    <w:rsid w:val="00752054"/>
    <w:rsid w:val="009A09F8"/>
    <w:rsid w:val="00F21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E102"/>
  <w15:chartTrackingRefBased/>
  <w15:docId w15:val="{0AF58608-F145-40AD-8B53-749FA735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09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09F8"/>
    <w:rPr>
      <w:b/>
      <w:bCs/>
    </w:rPr>
  </w:style>
  <w:style w:type="character" w:styleId="Kpr">
    <w:name w:val="Hyperlink"/>
    <w:basedOn w:val="VarsaylanParagrafYazTipi"/>
    <w:uiPriority w:val="99"/>
    <w:unhideWhenUsed/>
    <w:rsid w:val="009A09F8"/>
    <w:rPr>
      <w:color w:val="0000FF"/>
      <w:u w:val="single"/>
    </w:rPr>
  </w:style>
  <w:style w:type="character" w:styleId="zmlenmeyenBahsetme">
    <w:name w:val="Unresolved Mention"/>
    <w:basedOn w:val="VarsaylanParagrafYazTipi"/>
    <w:uiPriority w:val="99"/>
    <w:semiHidden/>
    <w:unhideWhenUsed/>
    <w:rsid w:val="00136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5</cp:revision>
  <dcterms:created xsi:type="dcterms:W3CDTF">2024-01-02T05:35:00Z</dcterms:created>
  <dcterms:modified xsi:type="dcterms:W3CDTF">2025-01-29T07:12:00Z</dcterms:modified>
</cp:coreProperties>
</file>