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03FC" w14:textId="5ABAB5CD" w:rsidR="00B25BF7" w:rsidRPr="00944A15" w:rsidRDefault="00B25BF7" w:rsidP="00944A15">
      <w:pPr>
        <w:rPr>
          <w:rFonts w:ascii="Times New Roman" w:hAnsi="Times New Roman" w:cs="Times New Roman"/>
          <w:sz w:val="24"/>
          <w:szCs w:val="24"/>
        </w:rPr>
      </w:pPr>
      <w:r w:rsidRPr="00944A15">
        <w:rPr>
          <w:rFonts w:ascii="Times New Roman" w:hAnsi="Times New Roman" w:cs="Times New Roman"/>
          <w:sz w:val="24"/>
          <w:szCs w:val="24"/>
        </w:rPr>
        <w:t>Ticaret Sicili Müdürlüğü'ne hitaben (Yetkili tarafından imzalı) </w:t>
      </w:r>
      <w:hyperlink r:id="rId5" w:history="1">
        <w:r w:rsidRPr="00EB26A7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33F6BA15" w14:textId="32B868C1" w:rsidR="00B25BF7" w:rsidRPr="00944A15" w:rsidRDefault="00B25BF7" w:rsidP="00944A15">
      <w:pPr>
        <w:rPr>
          <w:rFonts w:ascii="Times New Roman" w:hAnsi="Times New Roman" w:cs="Times New Roman"/>
          <w:sz w:val="24"/>
          <w:szCs w:val="24"/>
        </w:rPr>
      </w:pPr>
      <w:r w:rsidRPr="00944A15">
        <w:rPr>
          <w:rFonts w:ascii="Times New Roman" w:hAnsi="Times New Roman" w:cs="Times New Roman"/>
          <w:sz w:val="24"/>
          <w:szCs w:val="24"/>
        </w:rPr>
        <w:t>Yetki kararı 2 adet noter onaylı</w:t>
      </w:r>
    </w:p>
    <w:p w14:paraId="4CF15891" w14:textId="02FC69F3" w:rsidR="00B25BF7" w:rsidRPr="00944A15" w:rsidRDefault="00B25BF7" w:rsidP="00944A15">
      <w:pPr>
        <w:rPr>
          <w:rFonts w:ascii="Times New Roman" w:hAnsi="Times New Roman" w:cs="Times New Roman"/>
          <w:sz w:val="24"/>
          <w:szCs w:val="24"/>
        </w:rPr>
      </w:pPr>
      <w:r w:rsidRPr="00944A15">
        <w:rPr>
          <w:rFonts w:ascii="Times New Roman" w:hAnsi="Times New Roman" w:cs="Times New Roman"/>
          <w:sz w:val="24"/>
          <w:szCs w:val="24"/>
        </w:rPr>
        <w:t>Ortak dışı müdür ataması var ise Görev Kabul Beyanı (2 Adet </w:t>
      </w:r>
    </w:p>
    <w:p w14:paraId="61DF858B" w14:textId="77777777" w:rsidR="00B25BF7" w:rsidRPr="00944A15" w:rsidRDefault="00B25BF7" w:rsidP="00944A15">
      <w:pPr>
        <w:rPr>
          <w:rFonts w:ascii="Times New Roman" w:hAnsi="Times New Roman" w:cs="Times New Roman"/>
          <w:sz w:val="24"/>
          <w:szCs w:val="24"/>
        </w:rPr>
      </w:pPr>
      <w:r w:rsidRPr="00944A15">
        <w:rPr>
          <w:rFonts w:ascii="Times New Roman" w:hAnsi="Times New Roman" w:cs="Times New Roman"/>
          <w:sz w:val="24"/>
          <w:szCs w:val="24"/>
        </w:rPr>
        <w:t>NOT1: TTK MADDE 624- (1) Şirketin birden fazla müdürünün bulunması hâlinde, bunlardan biri, şirketin ortağı olup olmadığına bakılmaksızın, genel kurul tarafından müdürler kurulu başkanı olarak atanır.</w:t>
      </w:r>
    </w:p>
    <w:p w14:paraId="571321A7" w14:textId="77777777" w:rsidR="00B25BF7" w:rsidRPr="00944A15" w:rsidRDefault="00B25BF7" w:rsidP="00944A15">
      <w:pPr>
        <w:rPr>
          <w:rFonts w:ascii="Times New Roman" w:hAnsi="Times New Roman" w:cs="Times New Roman"/>
          <w:sz w:val="24"/>
          <w:szCs w:val="24"/>
        </w:rPr>
      </w:pPr>
      <w:r w:rsidRPr="00944A15">
        <w:rPr>
          <w:rFonts w:ascii="Times New Roman" w:hAnsi="Times New Roman" w:cs="Times New Roman"/>
          <w:sz w:val="24"/>
          <w:szCs w:val="24"/>
        </w:rPr>
        <w:t>NOT2: Dışarıdan şirket müdürü atanacak ise yeni TTK'ya göre tek başına atanamaz ortaklardan birisi ile beraber münferit yada müşterek yetki verilebilir. TTK 623</w:t>
      </w:r>
    </w:p>
    <w:p w14:paraId="5D063694" w14:textId="77777777" w:rsidR="0068138E" w:rsidRDefault="0068138E"/>
    <w:sectPr w:rsidR="0068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61F"/>
    <w:multiLevelType w:val="multilevel"/>
    <w:tmpl w:val="62586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54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8E"/>
    <w:rsid w:val="000F5F91"/>
    <w:rsid w:val="00442839"/>
    <w:rsid w:val="0068138E"/>
    <w:rsid w:val="00944A15"/>
    <w:rsid w:val="00B25BF7"/>
    <w:rsid w:val="00E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F614-E38E-4C6A-BEEF-B9734EA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5B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25B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2024-01-02T07:55:00Z</dcterms:created>
  <dcterms:modified xsi:type="dcterms:W3CDTF">2025-01-29T08:11:00Z</dcterms:modified>
</cp:coreProperties>
</file>