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D573" w14:textId="77777777" w:rsidR="00D64B12" w:rsidRPr="004F7FF9" w:rsidRDefault="00D64B12" w:rsidP="00225BA4">
      <w:pPr>
        <w:rPr>
          <w:rFonts w:ascii="Times New Roman" w:hAnsi="Times New Roman" w:cs="Times New Roman"/>
          <w:sz w:val="24"/>
          <w:szCs w:val="24"/>
        </w:rPr>
      </w:pPr>
      <w:r w:rsidRPr="004F7FF9">
        <w:rPr>
          <w:rFonts w:ascii="Times New Roman" w:hAnsi="Times New Roman" w:cs="Times New Roman"/>
          <w:sz w:val="24"/>
          <w:szCs w:val="24"/>
        </w:rPr>
        <w:t>TİCARET SİCİLİ MÜDÜRLÜĞÜ DEĞİŞİYOR İSE BU İŞLEM YAPILACAK DEĞİŞMİYOR İSE NORMAL ADRES DEĞİŞİKLİĞİ İŞLEMİ YAPILACAKTIR.</w:t>
      </w:r>
    </w:p>
    <w:p w14:paraId="57CA551F" w14:textId="77777777" w:rsidR="00D64B12" w:rsidRPr="004F7FF9" w:rsidRDefault="00D64B12" w:rsidP="00225BA4">
      <w:pPr>
        <w:rPr>
          <w:rFonts w:ascii="Times New Roman" w:hAnsi="Times New Roman" w:cs="Times New Roman"/>
          <w:sz w:val="24"/>
          <w:szCs w:val="24"/>
        </w:rPr>
      </w:pPr>
      <w:r w:rsidRPr="004F7FF9">
        <w:rPr>
          <w:rFonts w:ascii="Times New Roman" w:hAnsi="Times New Roman" w:cs="Times New Roman"/>
          <w:sz w:val="24"/>
          <w:szCs w:val="24"/>
        </w:rPr>
        <w:t>Müdürlüğümüze yapılacak MERKEZ NAKLİ tescil başvurularında; ilk olarak adres bilgisinin MERSİS’ten Ulusal Adres Veri Tabanı (UAVT)'ye uygun olarak alınması ve hazırlanacak olan evraklara MERSİS’ten UAVT'ye göre alınmış olan adresin yazılması gerekmektedir.</w:t>
      </w:r>
    </w:p>
    <w:p w14:paraId="083076E2" w14:textId="77777777" w:rsidR="00D64B12" w:rsidRPr="004F7FF9" w:rsidRDefault="00D64B12" w:rsidP="00225BA4">
      <w:pPr>
        <w:rPr>
          <w:rFonts w:ascii="Times New Roman" w:hAnsi="Times New Roman" w:cs="Times New Roman"/>
          <w:sz w:val="24"/>
          <w:szCs w:val="24"/>
        </w:rPr>
      </w:pPr>
      <w:r w:rsidRPr="004F7FF9">
        <w:rPr>
          <w:rFonts w:ascii="Times New Roman" w:hAnsi="Times New Roman" w:cs="Times New Roman"/>
          <w:sz w:val="24"/>
          <w:szCs w:val="24"/>
        </w:rPr>
        <w:t>ADRES OLARAK İKAMET ADRESİNİN GÖSTERİLMESİ DURUMUNDA MÜLK SAHİBİNİN (KAT MALİKLERİNİN) VE İLGİLİ BELEDİYENİN OLUR YAZISININ GETİRİLMESİ GEREKMEKTEDİR.</w:t>
      </w:r>
    </w:p>
    <w:p w14:paraId="464D6FCD" w14:textId="079C0520" w:rsidR="00D64B12" w:rsidRPr="004F7FF9" w:rsidRDefault="00D64B12" w:rsidP="00225BA4">
      <w:pPr>
        <w:rPr>
          <w:rFonts w:ascii="Times New Roman" w:hAnsi="Times New Roman" w:cs="Times New Roman"/>
          <w:sz w:val="24"/>
          <w:szCs w:val="24"/>
        </w:rPr>
      </w:pPr>
      <w:r w:rsidRPr="004F7FF9">
        <w:rPr>
          <w:rFonts w:ascii="Times New Roman" w:hAnsi="Times New Roman" w:cs="Times New Roman"/>
          <w:sz w:val="24"/>
          <w:szCs w:val="24"/>
        </w:rPr>
        <w:t>Ticaret Sicili Müdürlüğü'ne hitaben </w:t>
      </w:r>
      <w:hyperlink r:id="rId5" w:history="1">
        <w:r w:rsidRPr="001E4B7A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</w:p>
    <w:p w14:paraId="25BCFA1A" w14:textId="77777777" w:rsidR="00D64B12" w:rsidRPr="004F7FF9" w:rsidRDefault="00D64B12" w:rsidP="00225BA4">
      <w:pPr>
        <w:rPr>
          <w:rFonts w:ascii="Times New Roman" w:hAnsi="Times New Roman" w:cs="Times New Roman"/>
          <w:sz w:val="24"/>
          <w:szCs w:val="24"/>
        </w:rPr>
      </w:pPr>
      <w:r w:rsidRPr="004F7FF9">
        <w:rPr>
          <w:rFonts w:ascii="Times New Roman" w:hAnsi="Times New Roman" w:cs="Times New Roman"/>
          <w:sz w:val="24"/>
          <w:szCs w:val="24"/>
        </w:rPr>
        <w:t>Merkez Ticaret Sicili Müdürlüğü'nden alınmış Ticaret Sicili Yönetmeliği'nin 111'nci maddesi gereğince tanzim edilen belge ve ekleri (1 adet Asıl 1 adet fotokopi)</w:t>
      </w:r>
    </w:p>
    <w:p w14:paraId="5DD378A2" w14:textId="77777777" w:rsidR="00D64B12" w:rsidRPr="004F7FF9" w:rsidRDefault="00D64B12" w:rsidP="00225BA4">
      <w:pPr>
        <w:rPr>
          <w:rFonts w:ascii="Times New Roman" w:hAnsi="Times New Roman" w:cs="Times New Roman"/>
          <w:sz w:val="24"/>
          <w:szCs w:val="24"/>
        </w:rPr>
      </w:pPr>
      <w:r w:rsidRPr="004F7FF9">
        <w:rPr>
          <w:rFonts w:ascii="Times New Roman" w:hAnsi="Times New Roman" w:cs="Times New Roman"/>
          <w:sz w:val="24"/>
          <w:szCs w:val="24"/>
        </w:rPr>
        <w:t>Yeni vergi dairesini gösterir Vergi Levhası (2 adet fotokopi)</w:t>
      </w:r>
    </w:p>
    <w:p w14:paraId="14C7B9BE" w14:textId="77777777" w:rsidR="00D64B12" w:rsidRPr="004F7FF9" w:rsidRDefault="00D64B12" w:rsidP="00225BA4">
      <w:pPr>
        <w:rPr>
          <w:rFonts w:ascii="Times New Roman" w:hAnsi="Times New Roman" w:cs="Times New Roman"/>
          <w:sz w:val="24"/>
          <w:szCs w:val="24"/>
        </w:rPr>
      </w:pPr>
      <w:r w:rsidRPr="004F7FF9">
        <w:rPr>
          <w:rFonts w:ascii="Times New Roman" w:hAnsi="Times New Roman" w:cs="Times New Roman"/>
          <w:sz w:val="24"/>
          <w:szCs w:val="24"/>
        </w:rPr>
        <w:t>Not: 111. Madde Belgesinin geçerlilik süresi alındığı tarih itibariyle 1 aydır.</w:t>
      </w:r>
    </w:p>
    <w:p w14:paraId="115ED8EE" w14:textId="77777777" w:rsidR="00B37E17" w:rsidRPr="00225BA4" w:rsidRDefault="00B37E17" w:rsidP="00225BA4">
      <w:pPr>
        <w:rPr>
          <w:rFonts w:ascii="Times New Roman" w:hAnsi="Times New Roman" w:cs="Times New Roman"/>
        </w:rPr>
      </w:pPr>
    </w:p>
    <w:sectPr w:rsidR="00B37E17" w:rsidRPr="00225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99B"/>
    <w:multiLevelType w:val="multilevel"/>
    <w:tmpl w:val="8392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75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17"/>
    <w:rsid w:val="000F5F91"/>
    <w:rsid w:val="001E4B7A"/>
    <w:rsid w:val="00225BA4"/>
    <w:rsid w:val="004F7FF9"/>
    <w:rsid w:val="00927481"/>
    <w:rsid w:val="00B37E17"/>
    <w:rsid w:val="00D6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62BE"/>
  <w15:chartTrackingRefBased/>
  <w15:docId w15:val="{DF149E1A-1975-4E95-9935-AE7BA15B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64B12"/>
    <w:rPr>
      <w:b/>
      <w:bCs/>
    </w:rPr>
  </w:style>
  <w:style w:type="character" w:styleId="Kpr">
    <w:name w:val="Hyperlink"/>
    <w:basedOn w:val="VarsaylanParagrafYazTipi"/>
    <w:uiPriority w:val="99"/>
    <w:unhideWhenUsed/>
    <w:rsid w:val="00D64B12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E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6</cp:revision>
  <dcterms:created xsi:type="dcterms:W3CDTF">2024-01-02T05:40:00Z</dcterms:created>
  <dcterms:modified xsi:type="dcterms:W3CDTF">2025-01-29T07:14:00Z</dcterms:modified>
</cp:coreProperties>
</file>